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color w:val="FF0000"/>
          <w:w w:val="50"/>
          <w:sz w:val="104"/>
          <w:szCs w:val="104"/>
        </w:rPr>
      </w:pPr>
      <w:bookmarkStart w:id="0" w:name="_GoBack"/>
      <w:bookmarkEnd w:id="0"/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  <w:rPr>
          <w:rFonts w:hint="eastAsia"/>
        </w:rPr>
      </w:pPr>
      <w:r>
        <w:rPr>
          <w:rFonts w:hint="eastAsia"/>
        </w:rPr>
        <w:t>山统字〔202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号</w:t>
      </w:r>
    </w:p>
    <w:p>
      <w:pPr>
        <w:pStyle w:val="3"/>
        <w:widowControl/>
        <w:spacing w:beforeAutospacing="0" w:afterAutospacing="0" w:line="585" w:lineRule="atLeast"/>
        <w:rPr>
          <w:rFonts w:hint="eastAsia" w:ascii="方正大标宋简体" w:hAnsi="方正大标宋简体" w:eastAsia="方正大标宋简体" w:cs="方正大标宋简体"/>
          <w:color w:val="000000"/>
          <w:sz w:val="31"/>
          <w:szCs w:val="31"/>
          <w:shd w:val="clear" w:color="auto" w:fill="FFFFFF"/>
        </w:rPr>
      </w:pPr>
    </w:p>
    <w:p>
      <w:pPr>
        <w:pStyle w:val="3"/>
        <w:widowControl/>
        <w:spacing w:beforeAutospacing="0" w:afterAutospacing="0" w:line="70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shd w:val="clear" w:color="auto" w:fill="FFFFFF"/>
          <w:lang w:eastAsia="zh-CN"/>
        </w:rPr>
        <w:t>枣庄市山亭区统计局</w:t>
      </w:r>
    </w:p>
    <w:p>
      <w:pPr>
        <w:pStyle w:val="3"/>
        <w:widowControl/>
        <w:spacing w:beforeAutospacing="0" w:afterAutospacing="0" w:line="70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shd w:val="clear" w:color="auto" w:fill="FFFFFF"/>
        </w:rPr>
        <w:t>关于开展“五强五比五表率”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shd w:val="clear" w:color="auto" w:fill="FFFFFF"/>
          <w:lang w:eastAsia="zh-CN"/>
        </w:rPr>
        <w:t>干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shd w:val="clear" w:color="auto" w:fill="FFFFFF"/>
        </w:rPr>
        <w:t>部思想能力作风建设三年行动的实施方案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激励我局党员干部进一步提升思想能力作风，以奋发有为的精神状态、高质高效的工作水平、务实进取的工作作风，全面贯彻落实区第九次党代会精神，加快建设新时代社会主义现代化强区，区统计局扎实开展干部思想能力作风建设三年行动，根据中共山亭区委关于印发《关于开展“五强五比五表率”干部思想能力作风建设三年行动的实施方案》的通知要求，结合我局实际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坚持以习近平新时代中国特色社会主义思想为指导，深入贯彻落实党的十九届六中全会和区第九次党代会精神，紧紧围绕“1473”的总体工作思路，以“五强五比五表率”为主题，大力弘扬“严真细实快”的工作作风，不断提振担当作为、干事创业的精气神，为实现山亭统计高质量跨越式发展提供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坚持以上率下、示范带动。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区统计局党组班子带头，扑下身子，从主要领导干部做起，发挥党员模范带头作用，一级带着一级干、一级做给一级看，引领带动全局党员干部埋头苦干、勇毅前行、攻坚克难、开拓奋进。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2.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坚持点面结合、分类指导。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以党的政治建设为统领，以思想能力作风建设为重点，从实际出发，针对统计工作中不同层级、不同对象的特点，统筹安排，扎实推进，防止上下一般粗、左右一个样。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3.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坚持问题导向、刀刃向内。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聚焦干部思想能力作风的短板，坚持动真碰硬、破立并举、系统施治、真抓实做，推动干部思想大解放、观念大更新、能力大增强、效率大提升、作风大改进。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4.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坚持从严从实、正向激励。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把严的主基调贯穿始终，严管与厚爱结合，激励与约束并重，旗帜鲜明地为敢担当的千部撑腰鼓劲，持续营造风清气正、干事创业的良好生态。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5.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坚持结果导向、争先创优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拉高标杆、对标一流，以群众满意为标准，用统计工作真实、客观成效来检验，拿数据说话、用实绩交账，以一流的思想能力作风营造一流统计发展环境、创造一流统计工作业绩。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强责任比忠诚，争做履职奉献的表率。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始终把对党忠诚作为第一位追求，以饱满的精神面貌、高尚的职业道德、强烈的大局意识对待工作，坚决做到知责于心、担责于身、履责于行，确保提供的统计数据准确无误，不折不扣把各项工作责任落到实处，形成“事交我办请放心、数经我手无差错”的良好氛围。着力解决“不想干”“不用心干”的问题，坚决破除站位不高、责任不强，以更高的标准争一流、争第一、争唯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强能力比学习，争做业务精湛的表率。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聚焦增强“八项本领”“七种能力”，坚持不懈用习近平新时代中国特色社会主义思想武装头脑、指导实践、推动工作，研学统计会议精神，深学统计理论政策，精学统计业务工作，不断掌握新知识、熟悉新领域、开拓新视野。着力解决“不会干”的问题，坚决破除学风不浓、能力不足，以更高的激情投入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强作风比担当，争做干事创业的表率。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把作风建设作为党的建设的永恒课题，大兴调查研究、真抓实干、攻坚克难、改革创新、勇争一流之风，展现统计数据真实性，勇于直面工作中遇到的矛盾、困难和问题，深入镇街、企业、住户调查研究，敢于实践、走访记录，把担当实干、干事创业作为自觉行动。着力解决“不愿干”的问题，坚决破除作风不实、担当不够，以更大的决心重实干、比实绩、求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强效能比服务，争做一心为民的表率。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不断强化统计服务意识、效能意识，对上级决策部署闻风而动、迅速跟进，对区委、区政府部署要求立竿见影、狠抓落实，对企业和群众反映的问题立刻上手、及时办理，表现“快、准、精”三个统计特点，真正以执行效率检验统计服务效能。着力解决“干得慢”的问题，坚决破除效能不高、服务不优，以更深的情怀解民忧、纾民困、暖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强纪律比规范，争做依法行政的表率。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始终把纪律和规矩挺在前面，加强制度建设，完善岗位规范，严格遵守工作程序，严格按照程序办事。牢固树立底线思维，严守纪律底线、法律底线、道德底线，自觉净化“生活圈”“社交圈”和“朋友圈”，处理好“亲”“清”政商关系，始终做到公正用权、依法用权、审慎用权，严格按照《中华人民共和国统计法》执行数据采集等工作，确保在法治轨道上全面履行职能。着力解决“无知无畏”的问题，坚决破除有禁不止、律已不严，以更严的要求明规矩、知敬畏、存戒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（一）加强责任建设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1.以岗定责。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结合本单位“三定”方案，规范岗位职责，完善工作制度，制定工作流程，明确干什么、谁来干、怎么干，并在一定范围内进行公示。真正做到每个岗位都有关键流程、每个环节都有职能流程，流程的每个节点都有责任人落实、担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.以述亮责。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落实重点统计工作履职述职制度，针对重点核算指标、重要工作事项，由责任股室负责人向班子述职，实行年初亮承诺、年中亮进展、年末亮结果，激发干事创业积极性。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.以讲增责。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围绕“岗位就是责任，我就是山亭”“山亭发展的不利因素有哪些？”“我就是山亭怎么来体现”“山亭大发展，我能做什么？”“我是山亭人，山亭好了，我才好”等主题，开展统计不同专业的解放思想大讨论、干部上讲台等活动，进一步激发斗志、鼓舞士气、加压奋进，形成比学赶超、竞相发展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（二）加强能力建设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.向书本学习。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建立完善区统计局党组周一晚间课堂等制度，组织领导干部集中学习政策理论和业务知识，及时给思想充电、精神补钙。开展书香统计等文化活动，党组每月向全体人员推荐学习一本好书。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.向先进学习。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适时组织党员干部到珠三角、长三角、青烟威等先进地区考察体悟，近距离多角度感受发达地区的统计工作水平和先进理念，进一步开阔眼界、更新观念、增长才干。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.向专家学习。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每月固定时间学习习近平总书记有关统计工作的系列论述、观摩统计行业领域专家授课视频，积极开展精准业务培训，重点围绕统计法律法规、农业、工业、服务业等领域进行培训，着力解决对业务研究不深不透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（三）加强作风建设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.建立干部交流机制。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建立健全考评机制，针对在同一专业工作5年或10年以上的中层干部，开展单位内部交流、跨相关单位交流等形式，不断丰富工作经验、提高综合素质。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8.树立正确用人导向。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对工作态度、工作能力和工作方法存在一定问题，不能胜任现有岗位的干部，通过专题授课、精准培训、个别谈话等方式，强化能力、作风转变，树立“优者上、庸者下、劣者汰”的选人用人导向。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（四）加强效能建设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.优化考核体系。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充分发挥考核“指挥棒”作用，坚持差异化考核导向，根据发展定位、职能职责不同，设置个性化考核指标，真正做到“干什么靠什么”，确保考准考实干部的真表现、真思想、真作为。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.强化示范引领。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围绕“讲政治、有信仰，爱家国、有情怀，善学习、有能力，干实事、有作为，知敬畏、有底线，淡进退、有风骨”的“六有”干部标准，设立党员示范岗、党员先锋岗，实行流动红旗评比制度，积极开展各类统计业务比武、评选表扬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（五）加强纪律建设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.完善制度建设。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完善各项统计工作职能建设，修订区统计局内部管理制度，汇总编印成册印发下达，严格遵照制度执行。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.开展警示教育。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组织集体观看警示教育片，开展警示教育，以案明纪、以案说法，督促全体干部深刻汲取教训、筑牢拒腐防变的思想防线。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干部思想能力作风建设提升年从今年2月份开始，分四个阶段实施：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第一阶段：动员学习阶段（2月底前）。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制定本单位实施方案，明确目标要求、活动内容和方法步骤。组织召开动员会议进行全面安排部署，利用“山亭融媒”等媒体宣传发动，统一思想认识，营造浓厚氛围。开展领导干部集中学习培训、研讨交流活动，进一步打牢思想基础、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第二阶段：查摆问题阶段（3月中旬前）。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取自己找、群众提、发放问卷调查等方式，认真查摆领导班子在队伍建设、监督管理、教育培训、正向激励等方面存在的问题，全面排查干部自身思想、能力、作风方面存在的突出问题和短板弱项。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第三阶段：整顿提高阶段（3月下旬至11月）。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针对查摆的问题、剖析的原因，制定整改方案，逐项逐条建立问题清单、整改清单、责任清单。在全过程进行思想、能力、作风建设的基础上，大致每个季度相对突出一个主题进行整顿、提升，第一季度围绕岗位即责任方面的问题进行整顿提升，第二季度突出思想观念方面的问题进行整顿提升，第三季度突出工作能力方面的问题进行整顿提升，第四季度突出工作作风方面的问题进行整顿提升，限定工作时间和目标要求，坚持立行立改、彻查彻改、破立并举，切实把问题解决到位，把工作落实到位，把成效体现在推动统计高质量发展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第四阶段：深化巩固阶段（12月）。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通过查找存在的问题，对还没有形成制度规定的，尽快制定；已制定但存在缺陷的，及时修订完善；没有有效落实的，加大督促力度，逐步形成长效机制。梳理总结活动中的好做法、新经验，用制度形式固定下来、坚持下去，形成常态长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组织领导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成立山亭区统计局“五强五比五表率”干部思想能力作风建设三年行动工作领导小组，局长、党组书记任组长，党组班子成员任副组长，各股室负责人任成员。领导小组下设办公室，具体负责日常工作的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山亭区统计局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“五强五比五表率”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部思想能力作风建设三年行动工作领导小组名单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山亭区统计局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“五强五比五表率”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部思想能力作风建设任务分工合账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枣庄市山亭区统计局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2022年3月8日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山亭区统计局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“五强五比五表率”干部思想能力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作风建设三年行动工作领导小组名单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为进一步加强对区统计局“五强五比五表率”干部思想能力作风建设三年行动的组织领导，推动党员干部强思想、增能力、实作风，区统计局决定成立三年行动工作领导小组，名单如下：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组  长：李  平  区政协副主席、统计局局长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张  雯  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副组长：王  瑞  党组成员、统计调查服务中心副主任刘兴军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成  员：宋乐海  统计调查服务中心副主任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周升高  城乡调查股股长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王成海  工业股股长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李  鑫  法规股股长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郭  瑜  综合股股长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周  莉  服务业股股长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单  超  投资股股长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领导小组办公室设在区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统计局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办公室，宋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乐海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同志兼任办公室主任。领导小组办公室负责三年行动的组织协调、监督检查等工作；负责了解掌握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区统计局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三年行动进展情况和存在的问题，及时对有关情况进行综合分析；负责完成领导小组交办的其他工作任务。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山亭区统计局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“五强五比五表率”干部思想能力作风建设任务分工合账</w:t>
      </w:r>
    </w:p>
    <w:tbl>
      <w:tblPr>
        <w:tblStyle w:val="5"/>
        <w:tblW w:w="14715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27"/>
        <w:gridCol w:w="453"/>
        <w:gridCol w:w="1240"/>
        <w:gridCol w:w="5560"/>
        <w:gridCol w:w="902"/>
        <w:gridCol w:w="974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分管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领导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73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责任比忠诚，争做履职奉献的表率。始终把对党忠诚作为第一位追求，以饱满的精神面貌、高尚的职业道德、强烈的大局意识对待工作，坚决做到知责于心、担责于身、履责于行，确保提供的统计数据准确无误，不折不扣把各项工作责任落到实处，形成“事交我办请放心、数经我手无差错”的良好氛围。着力解决“不想干”“不用心干”的问题，坚决破除站位不高、责任不强，以更高的标准争一流、争第一、争唯一。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加强责任建设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以岗定责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合本单位“三定”方案，规范岗位职责，完善工作制度，制定工作流程，明确干什么、谁来干、怎么干，并在一定范围内进行公示。真正做到每个岗位都有关键流程、每个环节都有职能流程，流程的每个节点都有责任人落实、担责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雯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2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以述亮责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落实重点统计工作履职述职制度，针对重点核算指标、重要工作事项，由责任股室负责人向班子述职，实行年初亮承诺、年中亮进展、年末亮结果，激发干事创业积极性。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雯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2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以讲增责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围绕“岗位就是责任，我就是山亭”“山亭发展的不利因素有哪些？”“我就是山亭怎么来体现”“山亭大发展，我能做什么？”“我是山亭人，山亭好了，我才好”等主题，开展统计不同专业的解放思想大讨论、干部上讲台等活动，进一步激发斗志、鼓舞士气、加压奋进，形成比学赶超、竞相发展的浓厚氛围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雯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3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强能力比学习，争做业务精湛的表率。聚焦增强“八项本领”“七种能力”，坚持不懈用习近平新时代中国特色社会主义思想武装头脑、指导实践、推动工作，研学统计会议精神，深学统计理论政策，精学统计业务工作，不断掌握新知识、熟悉新领域、开拓新视野。着力解决“不会干”的问题，坚决破除学风不浓、能力不足，以更高的激情投入统计工作。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加强能力建设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向书本学习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建立完善区统计局党组周一晚间课堂等制度，组织领导干部集中学习政策理论和业务知识，及时给思想充电、精神补钙。开展书香统计等文化活动，党组每月向全体人员推荐学习一本好书。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刘兴军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向先进学习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适时组织党员干部到珠三角、长三角、青烟威等先进地区考察体悟，近距离多角度感受发达地区的统计工作水平和先进理念，进一步开阔眼界、更新观念、增长才干。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刘兴军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向专家学习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月固定时间学习习近平总书记有关统计工作的系列论述、观摩统计行业领域专家授课视频，积极开展精准业务培训，重点围绕统计法律法规、农业、工业、服务业等领域进行培训，着力解决对业务研究不深不透的问题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刘兴军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3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作风比担当，争做干事创业的表率。把作风建设作为党的建设的永恒课题，大兴调查研究、真抓实干、攻坚克难、改革创新、勇争一流之风，展现统计数据真实性，敢于“趟最浊的浑水”，深入镇街、企业、住户调查研究，敢于实践、走访记录，把担当实干、干事创业作为自觉行动。着力解决“不愿干”的问题，坚决破除作风不实、担当不够，以更大的决心重实干、比实绩、求实效。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加强作风建设</w:t>
            </w:r>
          </w:p>
        </w:tc>
        <w:tc>
          <w:tcPr>
            <w:tcW w:w="12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建立干部交流机制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建立健全考评机制，针对在同一专业工作5年或10年以上的中层干部，开展单位内部交流、跨相关单位交流等形式，不断丰富工作经验、提高综合素质。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雯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树立正确用人导向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对工作态度、工作能力和工作方法存在一定问题，不能胜任现有岗位的干部，通过专题授课、精准培训、个别谈话等方式，强化能力、作风转变，树立“优者上、庸者下、劣者汰”的选人用人导向。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雯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3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强效能比服务，争做一心为民的表率。不断强化统计服务意识、效能意识，对上级决策部署闻风而动、迅速跟进，对区委、区政府部署要求立竿见影、狠抓落实，对企业和群众反映的问题立刻上手、及时办理，表现“快、准、精”三个统计特点，真正以执行效率检验统计服务效能。着力解决“干得慢”的问题，坚决破除效能不高、服务不优，以更深的情怀解民忧、纾民困、暖民心。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加强效能建设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优化考核体系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充分发挥考核“指挥棒”作用，坚持差异化考核导向，根据发展定位、职能职责不同，设置个性化考核指标，真正做到“干什么靠什么”，确保考准考实干部的真表现、真思想、真作为。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瑞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强化示范引领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围绕“讲政治、有信仰，爱家国、有情怀，善学习、有能力，干实事、有作为，知敬畏、有底线，淡进退、有风骨”的“六有”干部标准，设立党员示范岗、党员先锋岗，实行流动红旗评比制度，积极开展各类统计业务比武、评选表扬活动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瑞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73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2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纪律比规范，争做依法行政的表率。始终把纪律和规矩挺在前面，加强制度建设，完善岗位规范，严格遵守工作程序，严格按照程序办事。牢固树立底线思维，严守纪律底线、法律底线、道德底线，自觉净化“生活圈”“社交圈”和“朋友圈”，处理好“亲”“清”政商关系，始终做到公正用权、依法用权、审慎用权，严格按照《中华人民共和国统计法》执行数据采集等工作，确保在法治轨道上全面履行职能。着力解决“无知无畏”的问题，坚决破除有禁不止、律已不严，以更严的要求明规矩、知敬畏、存戒惧。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加强纪律建设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完善制度建设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完善各项统计工作职能建设，修订区统计局内部管理制度，汇总编印成册印发下达，严格遵照制度执行。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 雯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73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  <w:t>开展警示教育</w:t>
            </w:r>
          </w:p>
        </w:tc>
        <w:tc>
          <w:tcPr>
            <w:tcW w:w="5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组织集体观看警示教育片，开展警示教育，以案明纪、以案说法，督促全体干部深刻汲取教训、筑牢拒腐防变的思想防线。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 雯</w:t>
            </w:r>
          </w:p>
        </w:tc>
        <w:tc>
          <w:tcPr>
            <w:tcW w:w="9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各股室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12月底前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C9761"/>
    <w:multiLevelType w:val="singleLevel"/>
    <w:tmpl w:val="505C97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35306"/>
    <w:rsid w:val="000942B7"/>
    <w:rsid w:val="007D6E67"/>
    <w:rsid w:val="00FC2BCC"/>
    <w:rsid w:val="02F36ECE"/>
    <w:rsid w:val="036A4960"/>
    <w:rsid w:val="067F3540"/>
    <w:rsid w:val="06C7528D"/>
    <w:rsid w:val="07145D44"/>
    <w:rsid w:val="07746BCF"/>
    <w:rsid w:val="08442073"/>
    <w:rsid w:val="09AF5EA1"/>
    <w:rsid w:val="0B362BC0"/>
    <w:rsid w:val="0BB80354"/>
    <w:rsid w:val="0C5E1E2E"/>
    <w:rsid w:val="0CEA6115"/>
    <w:rsid w:val="0D3D5EE8"/>
    <w:rsid w:val="0FDF4FCD"/>
    <w:rsid w:val="12995054"/>
    <w:rsid w:val="145931C0"/>
    <w:rsid w:val="16DD1699"/>
    <w:rsid w:val="170F4451"/>
    <w:rsid w:val="171A2895"/>
    <w:rsid w:val="18375F55"/>
    <w:rsid w:val="18435306"/>
    <w:rsid w:val="18666C5C"/>
    <w:rsid w:val="192E52FE"/>
    <w:rsid w:val="194100BB"/>
    <w:rsid w:val="19A03C91"/>
    <w:rsid w:val="1C592D77"/>
    <w:rsid w:val="1D302BCD"/>
    <w:rsid w:val="1E4625DF"/>
    <w:rsid w:val="2234120F"/>
    <w:rsid w:val="22B04133"/>
    <w:rsid w:val="22C35828"/>
    <w:rsid w:val="242400E2"/>
    <w:rsid w:val="24843087"/>
    <w:rsid w:val="249A3BF6"/>
    <w:rsid w:val="2511775E"/>
    <w:rsid w:val="25BF78C9"/>
    <w:rsid w:val="261631EE"/>
    <w:rsid w:val="2AD03A9F"/>
    <w:rsid w:val="2B0E388C"/>
    <w:rsid w:val="2B1A4DBB"/>
    <w:rsid w:val="2B3E0119"/>
    <w:rsid w:val="2C151290"/>
    <w:rsid w:val="2C9103E2"/>
    <w:rsid w:val="2E951288"/>
    <w:rsid w:val="2F2B298D"/>
    <w:rsid w:val="2FA54819"/>
    <w:rsid w:val="2FB66BD0"/>
    <w:rsid w:val="305F38FB"/>
    <w:rsid w:val="30AA0F06"/>
    <w:rsid w:val="31701AC8"/>
    <w:rsid w:val="33162ABB"/>
    <w:rsid w:val="334308AF"/>
    <w:rsid w:val="33787991"/>
    <w:rsid w:val="34543F34"/>
    <w:rsid w:val="34C50FBD"/>
    <w:rsid w:val="35AA386B"/>
    <w:rsid w:val="375C4BCF"/>
    <w:rsid w:val="37B00912"/>
    <w:rsid w:val="38183D07"/>
    <w:rsid w:val="399D7513"/>
    <w:rsid w:val="3BAD2280"/>
    <w:rsid w:val="3BDB1EF9"/>
    <w:rsid w:val="3D6B59A4"/>
    <w:rsid w:val="3F1B11EF"/>
    <w:rsid w:val="3F485134"/>
    <w:rsid w:val="40ED39B9"/>
    <w:rsid w:val="411F6BAC"/>
    <w:rsid w:val="42A81132"/>
    <w:rsid w:val="443D5D70"/>
    <w:rsid w:val="467461F4"/>
    <w:rsid w:val="478658BD"/>
    <w:rsid w:val="4877302A"/>
    <w:rsid w:val="48AC41F9"/>
    <w:rsid w:val="49891669"/>
    <w:rsid w:val="4A4718BF"/>
    <w:rsid w:val="4A9E018B"/>
    <w:rsid w:val="4C494BDE"/>
    <w:rsid w:val="4CD470B3"/>
    <w:rsid w:val="4CE354B8"/>
    <w:rsid w:val="4DB6125B"/>
    <w:rsid w:val="4E4915CE"/>
    <w:rsid w:val="4EC66A03"/>
    <w:rsid w:val="4FE60AB0"/>
    <w:rsid w:val="50D628D4"/>
    <w:rsid w:val="50DB36C9"/>
    <w:rsid w:val="511E0BD0"/>
    <w:rsid w:val="515C4E67"/>
    <w:rsid w:val="519913FC"/>
    <w:rsid w:val="54E23CE0"/>
    <w:rsid w:val="56C8724A"/>
    <w:rsid w:val="576706D0"/>
    <w:rsid w:val="591B7895"/>
    <w:rsid w:val="59604E3F"/>
    <w:rsid w:val="59FE53A1"/>
    <w:rsid w:val="5B1E693A"/>
    <w:rsid w:val="5D0E70DE"/>
    <w:rsid w:val="5DB46129"/>
    <w:rsid w:val="5ECE7D4B"/>
    <w:rsid w:val="607A6CC6"/>
    <w:rsid w:val="626D1D8F"/>
    <w:rsid w:val="644278BE"/>
    <w:rsid w:val="647A5AE9"/>
    <w:rsid w:val="64E26185"/>
    <w:rsid w:val="64EA0F76"/>
    <w:rsid w:val="651F2B0B"/>
    <w:rsid w:val="657038D9"/>
    <w:rsid w:val="67C10A7D"/>
    <w:rsid w:val="69264C71"/>
    <w:rsid w:val="6A4175F2"/>
    <w:rsid w:val="6A6F1133"/>
    <w:rsid w:val="6AE3243F"/>
    <w:rsid w:val="6AF16395"/>
    <w:rsid w:val="6D2A2982"/>
    <w:rsid w:val="6E9B15A1"/>
    <w:rsid w:val="6F6259A5"/>
    <w:rsid w:val="703978A9"/>
    <w:rsid w:val="706C109B"/>
    <w:rsid w:val="70E074B5"/>
    <w:rsid w:val="72784DFD"/>
    <w:rsid w:val="73880603"/>
    <w:rsid w:val="73F1028E"/>
    <w:rsid w:val="743E2DF5"/>
    <w:rsid w:val="747E5633"/>
    <w:rsid w:val="74BB7017"/>
    <w:rsid w:val="75320842"/>
    <w:rsid w:val="767368D2"/>
    <w:rsid w:val="79B7642D"/>
    <w:rsid w:val="7A1B7E60"/>
    <w:rsid w:val="7A317414"/>
    <w:rsid w:val="7AA15E59"/>
    <w:rsid w:val="7AF4427B"/>
    <w:rsid w:val="7B062FE5"/>
    <w:rsid w:val="7D1433B0"/>
    <w:rsid w:val="7EA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5"/>
    </w:pPr>
    <w:rPr>
      <w:rFonts w:ascii="仿宋_GB2312" w:hAnsi="Calibri"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2022-03-07T07:59:00Z</dcterms:created>
  <dc:creator>Administrator</dc:creator>
  <cp:lastModifiedBy>未命名</cp:lastModifiedBy>
  <cp:lastPrinted>2022-03-09T02:13:38Z</cp:lastPrinted>
  <dcterms:modified xsi:type="dcterms:W3CDTF">2022-03-09T02:22:10Z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FBADAEA4A9D84356919BE606B783AEB2</vt:lpwstr>
  </property>
</Properties>
</file>